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5A4" w:rsidRDefault="009175A4">
      <w:pPr>
        <w:ind w:firstLine="1120"/>
        <w:rPr>
          <w:rFonts w:hint="eastAsia"/>
          <w:sz w:val="28"/>
        </w:rPr>
      </w:pPr>
      <w:r>
        <w:rPr>
          <w:rFonts w:hint="eastAsia"/>
          <w:sz w:val="28"/>
        </w:rPr>
        <w:t>秦野市土木事業補助金交付及び資材支給要綱</w:t>
      </w:r>
    </w:p>
    <w:p w:rsidR="009175A4" w:rsidRDefault="009175A4">
      <w:pPr>
        <w:ind w:firstLine="1120"/>
        <w:rPr>
          <w:rFonts w:hint="eastAsia"/>
          <w:sz w:val="28"/>
        </w:rPr>
      </w:pPr>
    </w:p>
    <w:p w:rsidR="009175A4" w:rsidRDefault="009175A4">
      <w:pPr>
        <w:rPr>
          <w:rFonts w:hint="eastAsia"/>
          <w:sz w:val="24"/>
        </w:rPr>
      </w:pPr>
      <w:r>
        <w:rPr>
          <w:rFonts w:hint="eastAsia"/>
          <w:sz w:val="24"/>
        </w:rPr>
        <w:t>（趣</w:t>
      </w:r>
      <w:r>
        <w:rPr>
          <w:rFonts w:hint="eastAsia"/>
          <w:sz w:val="24"/>
        </w:rPr>
        <w:t xml:space="preserve"> </w:t>
      </w:r>
      <w:r>
        <w:rPr>
          <w:rFonts w:hint="eastAsia"/>
          <w:sz w:val="24"/>
        </w:rPr>
        <w:t>旨）</w:t>
      </w:r>
    </w:p>
    <w:p w:rsidR="009175A4" w:rsidRDefault="009175A4">
      <w:pPr>
        <w:ind w:left="273" w:hangingChars="100" w:hanging="273"/>
        <w:rPr>
          <w:rFonts w:hint="eastAsia"/>
          <w:sz w:val="24"/>
        </w:rPr>
      </w:pPr>
      <w:r>
        <w:rPr>
          <w:rFonts w:hint="eastAsia"/>
          <w:sz w:val="24"/>
        </w:rPr>
        <w:t>第１条</w:t>
      </w:r>
      <w:r>
        <w:rPr>
          <w:rFonts w:hint="eastAsia"/>
          <w:sz w:val="24"/>
        </w:rPr>
        <w:t xml:space="preserve">   </w:t>
      </w:r>
      <w:r>
        <w:rPr>
          <w:rFonts w:hint="eastAsia"/>
          <w:sz w:val="24"/>
        </w:rPr>
        <w:t>この要綱は、市民の生活環境の改善を図るため、市長が適当と認める団体（以下「事業団体」という。）が行う土木事業に係る補助金の交付及び資材の支給について必要な事項を定める。</w:t>
      </w:r>
    </w:p>
    <w:p w:rsidR="009175A4" w:rsidRDefault="009175A4">
      <w:pPr>
        <w:rPr>
          <w:rFonts w:hint="eastAsia"/>
          <w:sz w:val="24"/>
        </w:rPr>
      </w:pPr>
      <w:r>
        <w:rPr>
          <w:rFonts w:hint="eastAsia"/>
          <w:sz w:val="24"/>
        </w:rPr>
        <w:t>（用語の定義）</w:t>
      </w:r>
    </w:p>
    <w:p w:rsidR="009175A4" w:rsidRDefault="009175A4">
      <w:pPr>
        <w:numPr>
          <w:ilvl w:val="0"/>
          <w:numId w:val="10"/>
        </w:numPr>
        <w:tabs>
          <w:tab w:val="clear" w:pos="720"/>
          <w:tab w:val="num" w:pos="180"/>
        </w:tabs>
        <w:ind w:left="205" w:hangingChars="75" w:hanging="205"/>
        <w:rPr>
          <w:rFonts w:hint="eastAsia"/>
          <w:sz w:val="24"/>
        </w:rPr>
      </w:pPr>
      <w:r>
        <w:rPr>
          <w:rFonts w:hint="eastAsia"/>
          <w:sz w:val="24"/>
        </w:rPr>
        <w:t xml:space="preserve">  </w:t>
      </w:r>
      <w:r>
        <w:rPr>
          <w:rFonts w:hint="eastAsia"/>
          <w:sz w:val="24"/>
        </w:rPr>
        <w:t>この要綱において次の各号に揚げる用語の意義は、それぞれ当該各号に定めるところによる。</w:t>
      </w:r>
    </w:p>
    <w:p w:rsidR="009175A4" w:rsidRDefault="009175A4">
      <w:pPr>
        <w:ind w:left="273" w:hangingChars="100" w:hanging="273"/>
        <w:rPr>
          <w:rFonts w:hint="eastAsia"/>
          <w:sz w:val="24"/>
        </w:rPr>
      </w:pPr>
      <w:r>
        <w:rPr>
          <w:rFonts w:hint="eastAsia"/>
          <w:sz w:val="24"/>
        </w:rPr>
        <w:t xml:space="preserve">(1)  </w:t>
      </w:r>
      <w:r>
        <w:rPr>
          <w:rFonts w:hint="eastAsia"/>
          <w:sz w:val="24"/>
        </w:rPr>
        <w:t>認定道路</w:t>
      </w:r>
      <w:r>
        <w:rPr>
          <w:rFonts w:hint="eastAsia"/>
          <w:sz w:val="24"/>
        </w:rPr>
        <w:t xml:space="preserve">   </w:t>
      </w:r>
      <w:r>
        <w:rPr>
          <w:rFonts w:hint="eastAsia"/>
          <w:sz w:val="24"/>
        </w:rPr>
        <w:t>道路法（昭和２７年法律第１８０号）第８条第１項に規定する道路（旧道路法（大正８年４月法律第５８号）施行の際認定したと見なした道路を含む。）をいう。</w:t>
      </w:r>
    </w:p>
    <w:p w:rsidR="009175A4" w:rsidRDefault="009175A4">
      <w:pPr>
        <w:ind w:left="273" w:hangingChars="100" w:hanging="273"/>
        <w:rPr>
          <w:rFonts w:hint="eastAsia"/>
          <w:sz w:val="24"/>
        </w:rPr>
      </w:pPr>
      <w:r>
        <w:rPr>
          <w:rFonts w:hint="eastAsia"/>
          <w:sz w:val="24"/>
        </w:rPr>
        <w:t xml:space="preserve">(2)  </w:t>
      </w:r>
      <w:r>
        <w:rPr>
          <w:rFonts w:hint="eastAsia"/>
          <w:sz w:val="24"/>
        </w:rPr>
        <w:t>認定道路以外の道路</w:t>
      </w:r>
      <w:r>
        <w:rPr>
          <w:rFonts w:hint="eastAsia"/>
          <w:sz w:val="24"/>
        </w:rPr>
        <w:t xml:space="preserve">    </w:t>
      </w:r>
      <w:r>
        <w:rPr>
          <w:rFonts w:hint="eastAsia"/>
          <w:sz w:val="24"/>
        </w:rPr>
        <w:t>前号以外の道路をいう。</w:t>
      </w:r>
    </w:p>
    <w:p w:rsidR="009175A4" w:rsidRDefault="009175A4">
      <w:pPr>
        <w:ind w:left="273" w:hangingChars="100" w:hanging="273"/>
        <w:rPr>
          <w:rFonts w:hint="eastAsia"/>
          <w:sz w:val="24"/>
        </w:rPr>
      </w:pPr>
      <w:r>
        <w:rPr>
          <w:rFonts w:hint="eastAsia"/>
          <w:sz w:val="24"/>
        </w:rPr>
        <w:t xml:space="preserve">(3)  </w:t>
      </w:r>
      <w:r>
        <w:rPr>
          <w:rFonts w:hint="eastAsia"/>
          <w:sz w:val="24"/>
        </w:rPr>
        <w:t>下水</w:t>
      </w:r>
      <w:r>
        <w:rPr>
          <w:rFonts w:hint="eastAsia"/>
          <w:sz w:val="24"/>
        </w:rPr>
        <w:t xml:space="preserve">  </w:t>
      </w:r>
      <w:r>
        <w:rPr>
          <w:rFonts w:hint="eastAsia"/>
          <w:sz w:val="24"/>
        </w:rPr>
        <w:t>下水道法（昭和３３年法律第７９号）第２条の規定による下水をいう。</w:t>
      </w:r>
    </w:p>
    <w:p w:rsidR="009175A4" w:rsidRDefault="009175A4">
      <w:pPr>
        <w:rPr>
          <w:rFonts w:hint="eastAsia"/>
          <w:sz w:val="24"/>
        </w:rPr>
      </w:pPr>
      <w:r>
        <w:rPr>
          <w:rFonts w:hint="eastAsia"/>
          <w:sz w:val="24"/>
        </w:rPr>
        <w:t>（補助対象）</w:t>
      </w:r>
    </w:p>
    <w:p w:rsidR="009175A4" w:rsidRDefault="009175A4">
      <w:pPr>
        <w:numPr>
          <w:ilvl w:val="0"/>
          <w:numId w:val="10"/>
        </w:numPr>
        <w:tabs>
          <w:tab w:val="clear" w:pos="720"/>
          <w:tab w:val="num" w:pos="243"/>
        </w:tabs>
        <w:ind w:left="243" w:hangingChars="89" w:hanging="243"/>
        <w:rPr>
          <w:rFonts w:hint="eastAsia"/>
          <w:sz w:val="24"/>
        </w:rPr>
      </w:pPr>
      <w:r>
        <w:rPr>
          <w:rFonts w:hint="eastAsia"/>
          <w:sz w:val="24"/>
        </w:rPr>
        <w:t xml:space="preserve">  </w:t>
      </w:r>
      <w:r>
        <w:rPr>
          <w:rFonts w:hint="eastAsia"/>
          <w:sz w:val="24"/>
        </w:rPr>
        <w:t>補助金交付の対象となる事業（以下「補助工事」という。）は、</w:t>
      </w:r>
      <w:r>
        <w:rPr>
          <w:rFonts w:hint="eastAsia"/>
          <w:sz w:val="24"/>
        </w:rPr>
        <w:t xml:space="preserve"> </w:t>
      </w:r>
      <w:r>
        <w:rPr>
          <w:rFonts w:hint="eastAsia"/>
          <w:sz w:val="24"/>
        </w:rPr>
        <w:t>次に掲げる事業で１件の補助対象基本額は、１００万円を限度とする。</w:t>
      </w:r>
    </w:p>
    <w:p w:rsidR="009175A4" w:rsidRDefault="009175A4">
      <w:pPr>
        <w:rPr>
          <w:rFonts w:hint="eastAsia"/>
          <w:sz w:val="24"/>
        </w:rPr>
      </w:pPr>
      <w:r>
        <w:rPr>
          <w:rFonts w:hint="eastAsia"/>
          <w:sz w:val="24"/>
        </w:rPr>
        <w:t xml:space="preserve">(1)  </w:t>
      </w:r>
      <w:r>
        <w:rPr>
          <w:rFonts w:hint="eastAsia"/>
          <w:sz w:val="24"/>
        </w:rPr>
        <w:t>５戸以上で施行する認定道路以外の道路の改良及び修繕工事</w:t>
      </w:r>
    </w:p>
    <w:p w:rsidR="009175A4" w:rsidRDefault="009175A4">
      <w:pPr>
        <w:rPr>
          <w:rFonts w:hint="eastAsia"/>
          <w:sz w:val="24"/>
        </w:rPr>
      </w:pPr>
      <w:r>
        <w:rPr>
          <w:rFonts w:hint="eastAsia"/>
          <w:sz w:val="24"/>
        </w:rPr>
        <w:t xml:space="preserve">(2)  </w:t>
      </w:r>
      <w:r>
        <w:rPr>
          <w:rFonts w:hint="eastAsia"/>
          <w:sz w:val="24"/>
        </w:rPr>
        <w:t>５戸以上の下水工事</w:t>
      </w:r>
    </w:p>
    <w:p w:rsidR="009175A4" w:rsidRDefault="009175A4">
      <w:pPr>
        <w:rPr>
          <w:rFonts w:hint="eastAsia"/>
          <w:sz w:val="24"/>
        </w:rPr>
      </w:pPr>
      <w:r>
        <w:rPr>
          <w:rFonts w:hint="eastAsia"/>
          <w:sz w:val="24"/>
        </w:rPr>
        <w:t xml:space="preserve">(3)  </w:t>
      </w:r>
      <w:r>
        <w:rPr>
          <w:rFonts w:hint="eastAsia"/>
          <w:sz w:val="24"/>
        </w:rPr>
        <w:t>その他特に市長が必要と認める工事</w:t>
      </w:r>
    </w:p>
    <w:p w:rsidR="009175A4" w:rsidRDefault="009175A4">
      <w:pPr>
        <w:rPr>
          <w:rFonts w:hint="eastAsia"/>
          <w:sz w:val="24"/>
        </w:rPr>
      </w:pPr>
      <w:r>
        <w:rPr>
          <w:rFonts w:hint="eastAsia"/>
          <w:sz w:val="24"/>
        </w:rPr>
        <w:t>（補助率）</w:t>
      </w:r>
    </w:p>
    <w:p w:rsidR="009175A4" w:rsidRDefault="009175A4">
      <w:pPr>
        <w:numPr>
          <w:ilvl w:val="0"/>
          <w:numId w:val="10"/>
        </w:numPr>
        <w:rPr>
          <w:rFonts w:hint="eastAsia"/>
          <w:sz w:val="24"/>
        </w:rPr>
      </w:pPr>
      <w:r>
        <w:rPr>
          <w:rFonts w:hint="eastAsia"/>
          <w:sz w:val="24"/>
        </w:rPr>
        <w:t xml:space="preserve">  </w:t>
      </w:r>
      <w:r>
        <w:rPr>
          <w:rFonts w:hint="eastAsia"/>
          <w:sz w:val="24"/>
        </w:rPr>
        <w:t>補助率は、補助工事に要する費用に対し、次の割合とする。</w:t>
      </w:r>
    </w:p>
    <w:p w:rsidR="009175A4" w:rsidRDefault="009175A4">
      <w:pPr>
        <w:rPr>
          <w:rFonts w:hint="eastAsia"/>
          <w:sz w:val="24"/>
        </w:rPr>
      </w:pPr>
      <w:r>
        <w:rPr>
          <w:rFonts w:hint="eastAsia"/>
          <w:sz w:val="24"/>
        </w:rPr>
        <w:t xml:space="preserve">  </w:t>
      </w:r>
      <w:r>
        <w:rPr>
          <w:rFonts w:hint="eastAsia"/>
          <w:sz w:val="24"/>
        </w:rPr>
        <w:t>この場合において、その割合で計算した額に１，０００円未満の端数があるときは、それを切り捨てる。</w:t>
      </w:r>
    </w:p>
    <w:p w:rsidR="009175A4" w:rsidRDefault="009175A4">
      <w:pPr>
        <w:rPr>
          <w:rFonts w:hint="eastAsia"/>
          <w:sz w:val="24"/>
        </w:rPr>
      </w:pPr>
      <w:r>
        <w:rPr>
          <w:rFonts w:hint="eastAsia"/>
          <w:sz w:val="24"/>
        </w:rPr>
        <w:t xml:space="preserve">(1)  </w:t>
      </w:r>
      <w:r>
        <w:rPr>
          <w:rFonts w:hint="eastAsia"/>
          <w:sz w:val="24"/>
        </w:rPr>
        <w:t>前条第</w:t>
      </w:r>
      <w:r>
        <w:rPr>
          <w:rFonts w:hint="eastAsia"/>
          <w:sz w:val="24"/>
        </w:rPr>
        <w:t>1</w:t>
      </w:r>
      <w:r>
        <w:rPr>
          <w:rFonts w:hint="eastAsia"/>
          <w:sz w:val="24"/>
        </w:rPr>
        <w:t>号の工事</w:t>
      </w:r>
      <w:r>
        <w:rPr>
          <w:rFonts w:hint="eastAsia"/>
          <w:sz w:val="24"/>
        </w:rPr>
        <w:t xml:space="preserve">  </w:t>
      </w:r>
      <w:r>
        <w:rPr>
          <w:rFonts w:hint="eastAsia"/>
          <w:sz w:val="24"/>
        </w:rPr>
        <w:t>７５パーセント以内</w:t>
      </w:r>
    </w:p>
    <w:p w:rsidR="009175A4" w:rsidRDefault="009175A4">
      <w:pPr>
        <w:numPr>
          <w:ilvl w:val="0"/>
          <w:numId w:val="11"/>
        </w:numPr>
        <w:rPr>
          <w:rFonts w:hint="eastAsia"/>
          <w:sz w:val="24"/>
        </w:rPr>
      </w:pPr>
      <w:r>
        <w:rPr>
          <w:rFonts w:hint="eastAsia"/>
          <w:sz w:val="24"/>
        </w:rPr>
        <w:t>前条第</w:t>
      </w:r>
      <w:r>
        <w:rPr>
          <w:rFonts w:hint="eastAsia"/>
          <w:sz w:val="24"/>
        </w:rPr>
        <w:t>2</w:t>
      </w:r>
      <w:r>
        <w:rPr>
          <w:rFonts w:hint="eastAsia"/>
          <w:sz w:val="24"/>
        </w:rPr>
        <w:t>号の工事</w:t>
      </w:r>
      <w:r>
        <w:rPr>
          <w:rFonts w:hint="eastAsia"/>
          <w:sz w:val="24"/>
        </w:rPr>
        <w:t xml:space="preserve">  </w:t>
      </w:r>
      <w:r>
        <w:rPr>
          <w:rFonts w:hint="eastAsia"/>
          <w:sz w:val="24"/>
        </w:rPr>
        <w:t>６０パーセント以内</w:t>
      </w:r>
    </w:p>
    <w:p w:rsidR="009175A4" w:rsidRDefault="009175A4">
      <w:pPr>
        <w:numPr>
          <w:ilvl w:val="0"/>
          <w:numId w:val="11"/>
        </w:numPr>
        <w:rPr>
          <w:rFonts w:hint="eastAsia"/>
          <w:sz w:val="24"/>
        </w:rPr>
      </w:pPr>
      <w:r>
        <w:rPr>
          <w:rFonts w:hint="eastAsia"/>
          <w:sz w:val="24"/>
        </w:rPr>
        <w:t>前条第</w:t>
      </w:r>
      <w:r>
        <w:rPr>
          <w:rFonts w:hint="eastAsia"/>
          <w:sz w:val="24"/>
        </w:rPr>
        <w:t>3</w:t>
      </w:r>
      <w:r>
        <w:rPr>
          <w:rFonts w:hint="eastAsia"/>
          <w:sz w:val="24"/>
        </w:rPr>
        <w:t>号の工事</w:t>
      </w:r>
      <w:r>
        <w:rPr>
          <w:rFonts w:hint="eastAsia"/>
          <w:sz w:val="24"/>
        </w:rPr>
        <w:t xml:space="preserve">  </w:t>
      </w:r>
      <w:r>
        <w:rPr>
          <w:rFonts w:hint="eastAsia"/>
          <w:sz w:val="24"/>
        </w:rPr>
        <w:t>市長がその都度定める。</w:t>
      </w:r>
    </w:p>
    <w:p w:rsidR="009175A4" w:rsidRDefault="009175A4">
      <w:pPr>
        <w:rPr>
          <w:rFonts w:hint="eastAsia"/>
          <w:sz w:val="24"/>
        </w:rPr>
      </w:pPr>
      <w:r>
        <w:rPr>
          <w:rFonts w:hint="eastAsia"/>
          <w:sz w:val="24"/>
        </w:rPr>
        <w:t>（補助の申請）</w:t>
      </w:r>
    </w:p>
    <w:p w:rsidR="009175A4" w:rsidRDefault="009175A4">
      <w:pPr>
        <w:numPr>
          <w:ilvl w:val="0"/>
          <w:numId w:val="10"/>
        </w:numPr>
        <w:tabs>
          <w:tab w:val="clear" w:pos="720"/>
          <w:tab w:val="num" w:pos="243"/>
        </w:tabs>
        <w:ind w:left="243" w:hanging="243"/>
        <w:rPr>
          <w:rFonts w:hint="eastAsia"/>
          <w:sz w:val="24"/>
        </w:rPr>
      </w:pPr>
      <w:r>
        <w:rPr>
          <w:rFonts w:hint="eastAsia"/>
          <w:sz w:val="24"/>
        </w:rPr>
        <w:t xml:space="preserve"> </w:t>
      </w:r>
      <w:r>
        <w:rPr>
          <w:rFonts w:hint="eastAsia"/>
          <w:sz w:val="24"/>
        </w:rPr>
        <w:t>補助金の交付を申請しようとする事業団体は、補助工事要望書（第</w:t>
      </w:r>
      <w:r>
        <w:rPr>
          <w:rFonts w:hint="eastAsia"/>
          <w:sz w:val="24"/>
        </w:rPr>
        <w:t>1</w:t>
      </w:r>
      <w:r>
        <w:rPr>
          <w:rFonts w:hint="eastAsia"/>
          <w:sz w:val="24"/>
        </w:rPr>
        <w:t>号様式）に、補助工事施行者名簿（第２号様式）を添えて、市長に提出しなければならない。</w:t>
      </w:r>
    </w:p>
    <w:p w:rsidR="009175A4" w:rsidRDefault="009175A4">
      <w:pPr>
        <w:rPr>
          <w:rFonts w:hint="eastAsia"/>
          <w:sz w:val="24"/>
        </w:rPr>
      </w:pPr>
      <w:r>
        <w:rPr>
          <w:rFonts w:hint="eastAsia"/>
          <w:sz w:val="24"/>
        </w:rPr>
        <w:t>（補助金交付の内定）</w:t>
      </w:r>
    </w:p>
    <w:p w:rsidR="009175A4" w:rsidRDefault="009175A4">
      <w:pPr>
        <w:numPr>
          <w:ilvl w:val="0"/>
          <w:numId w:val="10"/>
        </w:numPr>
        <w:tabs>
          <w:tab w:val="clear" w:pos="720"/>
          <w:tab w:val="num" w:pos="243"/>
        </w:tabs>
        <w:ind w:left="243" w:hanging="243"/>
        <w:rPr>
          <w:rFonts w:hint="eastAsia"/>
          <w:sz w:val="24"/>
        </w:rPr>
      </w:pPr>
      <w:r>
        <w:rPr>
          <w:rFonts w:hint="eastAsia"/>
          <w:sz w:val="24"/>
        </w:rPr>
        <w:lastRenderedPageBreak/>
        <w:t xml:space="preserve">  </w:t>
      </w:r>
      <w:r>
        <w:rPr>
          <w:rFonts w:hint="eastAsia"/>
          <w:sz w:val="24"/>
        </w:rPr>
        <w:t>市長は、前条の申請があったときは、補助工事要望受付簿（第</w:t>
      </w:r>
      <w:r>
        <w:rPr>
          <w:rFonts w:hint="eastAsia"/>
          <w:sz w:val="24"/>
        </w:rPr>
        <w:t>3</w:t>
      </w:r>
      <w:r>
        <w:rPr>
          <w:rFonts w:hint="eastAsia"/>
          <w:sz w:val="24"/>
        </w:rPr>
        <w:t>号様式）に記載し、内容の審査及び現地調査を行い、適当と認めるときは補助工事内定通知書（第</w:t>
      </w:r>
      <w:r>
        <w:rPr>
          <w:rFonts w:hint="eastAsia"/>
          <w:sz w:val="24"/>
        </w:rPr>
        <w:t>4</w:t>
      </w:r>
      <w:r>
        <w:rPr>
          <w:rFonts w:hint="eastAsia"/>
          <w:sz w:val="24"/>
        </w:rPr>
        <w:t>号様式）により当該事業団体に通知しなければならない。</w:t>
      </w:r>
    </w:p>
    <w:p w:rsidR="009175A4" w:rsidRDefault="009175A4">
      <w:pPr>
        <w:rPr>
          <w:rFonts w:hint="eastAsia"/>
          <w:sz w:val="24"/>
        </w:rPr>
      </w:pPr>
      <w:r>
        <w:rPr>
          <w:rFonts w:hint="eastAsia"/>
          <w:sz w:val="24"/>
        </w:rPr>
        <w:t>（資材支給の対象）</w:t>
      </w:r>
    </w:p>
    <w:p w:rsidR="009175A4" w:rsidRDefault="009175A4">
      <w:pPr>
        <w:numPr>
          <w:ilvl w:val="0"/>
          <w:numId w:val="10"/>
        </w:numPr>
        <w:tabs>
          <w:tab w:val="clear" w:pos="720"/>
          <w:tab w:val="num" w:pos="243"/>
        </w:tabs>
        <w:ind w:left="243" w:hanging="243"/>
        <w:rPr>
          <w:rFonts w:hint="eastAsia"/>
          <w:sz w:val="24"/>
        </w:rPr>
      </w:pPr>
      <w:r>
        <w:rPr>
          <w:rFonts w:hint="eastAsia"/>
          <w:sz w:val="24"/>
        </w:rPr>
        <w:t xml:space="preserve">  </w:t>
      </w:r>
      <w:r>
        <w:rPr>
          <w:rFonts w:hint="eastAsia"/>
          <w:sz w:val="24"/>
        </w:rPr>
        <w:t>資材の支給の対象となる事業（以下「資材支給工事」という。）は、次に揚げる事業で、</w:t>
      </w:r>
      <w:r>
        <w:rPr>
          <w:rFonts w:hint="eastAsia"/>
          <w:sz w:val="24"/>
        </w:rPr>
        <w:t>1</w:t>
      </w:r>
      <w:r>
        <w:rPr>
          <w:rFonts w:hint="eastAsia"/>
          <w:sz w:val="24"/>
        </w:rPr>
        <w:t>件の資材支給計算総額は６０万円以下とする。ただし、限度額を超えないとその効果を十分発揮できない場合にあっては、支給総額の１０パーセントを超えない範囲で増額することができる。</w:t>
      </w:r>
    </w:p>
    <w:p w:rsidR="009175A4" w:rsidRDefault="009175A4">
      <w:pPr>
        <w:rPr>
          <w:rFonts w:hint="eastAsia"/>
          <w:sz w:val="24"/>
        </w:rPr>
      </w:pPr>
      <w:r>
        <w:rPr>
          <w:rFonts w:hint="eastAsia"/>
          <w:sz w:val="24"/>
        </w:rPr>
        <w:t xml:space="preserve">(1)  </w:t>
      </w:r>
      <w:r>
        <w:rPr>
          <w:rFonts w:hint="eastAsia"/>
          <w:sz w:val="24"/>
        </w:rPr>
        <w:t>認定道路の補修工事及び排水施設工事</w:t>
      </w:r>
    </w:p>
    <w:p w:rsidR="009175A4" w:rsidRDefault="009175A4">
      <w:pPr>
        <w:numPr>
          <w:ilvl w:val="0"/>
          <w:numId w:val="12"/>
        </w:numPr>
        <w:rPr>
          <w:rFonts w:hint="eastAsia"/>
          <w:sz w:val="24"/>
        </w:rPr>
      </w:pPr>
      <w:r>
        <w:rPr>
          <w:rFonts w:hint="eastAsia"/>
          <w:sz w:val="24"/>
        </w:rPr>
        <w:t xml:space="preserve">  </w:t>
      </w:r>
      <w:r>
        <w:rPr>
          <w:rFonts w:hint="eastAsia"/>
          <w:sz w:val="24"/>
        </w:rPr>
        <w:t>認定道路以外の道路で、認定道路に準じて公共性の高い道路の補修工事及び排水施設工事</w:t>
      </w:r>
    </w:p>
    <w:p w:rsidR="009175A4" w:rsidRDefault="009175A4">
      <w:pPr>
        <w:numPr>
          <w:ilvl w:val="0"/>
          <w:numId w:val="12"/>
        </w:numPr>
        <w:rPr>
          <w:rFonts w:hint="eastAsia"/>
          <w:sz w:val="24"/>
        </w:rPr>
      </w:pPr>
      <w:r>
        <w:rPr>
          <w:rFonts w:hint="eastAsia"/>
          <w:sz w:val="24"/>
        </w:rPr>
        <w:t xml:space="preserve">  </w:t>
      </w:r>
      <w:r>
        <w:rPr>
          <w:rFonts w:hint="eastAsia"/>
          <w:sz w:val="24"/>
        </w:rPr>
        <w:t>公共性の高い下水工事</w:t>
      </w:r>
    </w:p>
    <w:p w:rsidR="009175A4" w:rsidRDefault="009175A4">
      <w:pPr>
        <w:numPr>
          <w:ilvl w:val="0"/>
          <w:numId w:val="12"/>
        </w:numPr>
        <w:rPr>
          <w:rFonts w:hint="eastAsia"/>
          <w:sz w:val="24"/>
        </w:rPr>
      </w:pPr>
      <w:r>
        <w:rPr>
          <w:rFonts w:hint="eastAsia"/>
          <w:sz w:val="24"/>
        </w:rPr>
        <w:t xml:space="preserve">  </w:t>
      </w:r>
      <w:r>
        <w:rPr>
          <w:rFonts w:hint="eastAsia"/>
          <w:sz w:val="24"/>
        </w:rPr>
        <w:t>その他特に市長が必要と認める工事</w:t>
      </w:r>
    </w:p>
    <w:p w:rsidR="009175A4" w:rsidRDefault="009175A4">
      <w:pPr>
        <w:rPr>
          <w:rFonts w:hint="eastAsia"/>
          <w:sz w:val="24"/>
        </w:rPr>
      </w:pPr>
      <w:r>
        <w:rPr>
          <w:rFonts w:hint="eastAsia"/>
          <w:sz w:val="24"/>
        </w:rPr>
        <w:t>（資材支給の申請）</w:t>
      </w:r>
    </w:p>
    <w:p w:rsidR="009175A4" w:rsidRDefault="009175A4">
      <w:pPr>
        <w:numPr>
          <w:ilvl w:val="0"/>
          <w:numId w:val="10"/>
        </w:numPr>
        <w:tabs>
          <w:tab w:val="clear" w:pos="720"/>
          <w:tab w:val="num" w:pos="243"/>
        </w:tabs>
        <w:ind w:left="243" w:hanging="243"/>
        <w:rPr>
          <w:rFonts w:hint="eastAsia"/>
          <w:sz w:val="24"/>
        </w:rPr>
      </w:pPr>
      <w:r>
        <w:rPr>
          <w:rFonts w:hint="eastAsia"/>
          <w:sz w:val="24"/>
        </w:rPr>
        <w:t xml:space="preserve">  </w:t>
      </w:r>
      <w:r>
        <w:rPr>
          <w:rFonts w:hint="eastAsia"/>
          <w:sz w:val="24"/>
        </w:rPr>
        <w:t>前条の資材支給を受けようとする事業団体は、資材支給申請書（第</w:t>
      </w:r>
      <w:r>
        <w:rPr>
          <w:rFonts w:hint="eastAsia"/>
          <w:sz w:val="24"/>
        </w:rPr>
        <w:t>5</w:t>
      </w:r>
      <w:r>
        <w:rPr>
          <w:rFonts w:hint="eastAsia"/>
          <w:sz w:val="24"/>
        </w:rPr>
        <w:t>号様式）を市長に提出しなければならない。</w:t>
      </w:r>
    </w:p>
    <w:p w:rsidR="009175A4" w:rsidRDefault="009175A4">
      <w:pPr>
        <w:rPr>
          <w:rFonts w:hint="eastAsia"/>
          <w:sz w:val="24"/>
        </w:rPr>
      </w:pPr>
      <w:r>
        <w:rPr>
          <w:rFonts w:hint="eastAsia"/>
          <w:sz w:val="24"/>
        </w:rPr>
        <w:t>２</w:t>
      </w:r>
      <w:r>
        <w:rPr>
          <w:rFonts w:hint="eastAsia"/>
          <w:sz w:val="24"/>
        </w:rPr>
        <w:t xml:space="preserve">  </w:t>
      </w:r>
      <w:r>
        <w:rPr>
          <w:rFonts w:hint="eastAsia"/>
          <w:sz w:val="24"/>
        </w:rPr>
        <w:t>前項の申請の代表者は、原則として自治会長とする。</w:t>
      </w:r>
    </w:p>
    <w:p w:rsidR="009175A4" w:rsidRDefault="009175A4">
      <w:pPr>
        <w:rPr>
          <w:rFonts w:hint="eastAsia"/>
          <w:sz w:val="24"/>
        </w:rPr>
      </w:pPr>
      <w:r>
        <w:rPr>
          <w:rFonts w:hint="eastAsia"/>
          <w:sz w:val="24"/>
        </w:rPr>
        <w:t>（資材支給の決定）</w:t>
      </w:r>
    </w:p>
    <w:p w:rsidR="009175A4" w:rsidRDefault="009175A4">
      <w:pPr>
        <w:numPr>
          <w:ilvl w:val="0"/>
          <w:numId w:val="10"/>
        </w:numPr>
        <w:tabs>
          <w:tab w:val="clear" w:pos="720"/>
          <w:tab w:val="num" w:pos="243"/>
        </w:tabs>
        <w:ind w:left="243" w:hanging="243"/>
        <w:rPr>
          <w:rFonts w:hint="eastAsia"/>
          <w:sz w:val="24"/>
        </w:rPr>
      </w:pPr>
      <w:r>
        <w:rPr>
          <w:rFonts w:hint="eastAsia"/>
          <w:sz w:val="24"/>
        </w:rPr>
        <w:t xml:space="preserve">　市長は、前条の申請があったときは資材支給工事申請受付簿（第</w:t>
      </w:r>
      <w:r>
        <w:rPr>
          <w:rFonts w:hint="eastAsia"/>
          <w:sz w:val="24"/>
        </w:rPr>
        <w:t>6</w:t>
      </w:r>
      <w:r>
        <w:rPr>
          <w:rFonts w:hint="eastAsia"/>
          <w:sz w:val="24"/>
        </w:rPr>
        <w:t>号様式）に記載し、その書類の審査及び現地調査を行い、資材支給を必要と認めるときは、速やかに資材の支給の決定をし、資材支給決定通知書（第</w:t>
      </w:r>
      <w:r>
        <w:rPr>
          <w:rFonts w:hint="eastAsia"/>
          <w:sz w:val="24"/>
        </w:rPr>
        <w:t>7</w:t>
      </w:r>
      <w:r>
        <w:rPr>
          <w:rFonts w:hint="eastAsia"/>
          <w:sz w:val="24"/>
        </w:rPr>
        <w:t>号様式）により当該事業団体に通知しなければならない。</w:t>
      </w:r>
    </w:p>
    <w:p w:rsidR="009175A4" w:rsidRDefault="009175A4">
      <w:pPr>
        <w:rPr>
          <w:rFonts w:hint="eastAsia"/>
          <w:sz w:val="24"/>
        </w:rPr>
      </w:pPr>
      <w:r>
        <w:rPr>
          <w:rFonts w:hint="eastAsia"/>
          <w:sz w:val="24"/>
        </w:rPr>
        <w:t>（支給日）</w:t>
      </w:r>
    </w:p>
    <w:p w:rsidR="009175A4" w:rsidRDefault="009175A4">
      <w:pPr>
        <w:ind w:left="243" w:hangingChars="89" w:hanging="243"/>
        <w:rPr>
          <w:rFonts w:hint="eastAsia"/>
          <w:sz w:val="24"/>
        </w:rPr>
      </w:pPr>
      <w:r>
        <w:rPr>
          <w:rFonts w:hint="eastAsia"/>
          <w:sz w:val="24"/>
        </w:rPr>
        <w:t>第１０条</w:t>
      </w:r>
      <w:r>
        <w:rPr>
          <w:rFonts w:hint="eastAsia"/>
          <w:sz w:val="24"/>
        </w:rPr>
        <w:t xml:space="preserve">  </w:t>
      </w:r>
      <w:r>
        <w:rPr>
          <w:rFonts w:hint="eastAsia"/>
          <w:sz w:val="24"/>
        </w:rPr>
        <w:t>資材は、前条の決定通知をした後、その事業団体の代表者と協議し、工事施行の当日又は前日までに、資材支給工事を施行する場所において支給するものとする。</w:t>
      </w:r>
    </w:p>
    <w:p w:rsidR="009175A4" w:rsidRDefault="009175A4">
      <w:pPr>
        <w:rPr>
          <w:rFonts w:hint="eastAsia"/>
          <w:sz w:val="24"/>
        </w:rPr>
      </w:pPr>
      <w:r>
        <w:rPr>
          <w:rFonts w:hint="eastAsia"/>
          <w:sz w:val="24"/>
        </w:rPr>
        <w:t>（資材支給工事の完成届）</w:t>
      </w:r>
    </w:p>
    <w:p w:rsidR="009175A4" w:rsidRDefault="009175A4">
      <w:pPr>
        <w:ind w:left="243" w:hangingChars="89" w:hanging="243"/>
        <w:rPr>
          <w:rFonts w:hint="eastAsia"/>
          <w:sz w:val="24"/>
        </w:rPr>
      </w:pPr>
      <w:r>
        <w:rPr>
          <w:rFonts w:hint="eastAsia"/>
          <w:sz w:val="24"/>
        </w:rPr>
        <w:t>第１１条</w:t>
      </w:r>
      <w:r>
        <w:rPr>
          <w:rFonts w:hint="eastAsia"/>
          <w:sz w:val="24"/>
        </w:rPr>
        <w:t xml:space="preserve">  </w:t>
      </w:r>
      <w:r>
        <w:rPr>
          <w:rFonts w:hint="eastAsia"/>
          <w:sz w:val="24"/>
        </w:rPr>
        <w:t>資材の支給を受けた事業団体は、当該工事が完成したときは、その翌日から起算して５日以内に資材支給工事完成届（第８号様式）を市長に提出し、検査を受けなければならない。</w:t>
      </w:r>
    </w:p>
    <w:p w:rsidR="009175A4" w:rsidRDefault="009175A4">
      <w:pPr>
        <w:rPr>
          <w:rFonts w:hint="eastAsia"/>
          <w:sz w:val="24"/>
        </w:rPr>
      </w:pPr>
      <w:r>
        <w:rPr>
          <w:rFonts w:hint="eastAsia"/>
          <w:sz w:val="24"/>
        </w:rPr>
        <w:t>（残余資材の返納）</w:t>
      </w:r>
    </w:p>
    <w:p w:rsidR="009175A4" w:rsidRDefault="009175A4">
      <w:pPr>
        <w:ind w:left="243" w:hangingChars="89" w:hanging="243"/>
        <w:rPr>
          <w:rFonts w:hint="eastAsia"/>
          <w:sz w:val="24"/>
        </w:rPr>
      </w:pPr>
      <w:r>
        <w:rPr>
          <w:rFonts w:hint="eastAsia"/>
          <w:sz w:val="24"/>
        </w:rPr>
        <w:lastRenderedPageBreak/>
        <w:t>第１２条</w:t>
      </w:r>
      <w:r>
        <w:rPr>
          <w:rFonts w:hint="eastAsia"/>
          <w:sz w:val="24"/>
        </w:rPr>
        <w:t xml:space="preserve">  </w:t>
      </w:r>
      <w:r>
        <w:rPr>
          <w:rFonts w:hint="eastAsia"/>
          <w:sz w:val="24"/>
        </w:rPr>
        <w:t>資材の支給を受けた事業団体は、その資材支給の対象となった工事の完成又は事情により工事が遂行できなかった場合において、支給された資材に残余を生じたときは、直ちにその資材を市長に返納するものとする。</w:t>
      </w:r>
    </w:p>
    <w:p w:rsidR="009175A4" w:rsidRDefault="009175A4">
      <w:pPr>
        <w:rPr>
          <w:rFonts w:hint="eastAsia"/>
          <w:sz w:val="24"/>
        </w:rPr>
      </w:pPr>
      <w:r>
        <w:rPr>
          <w:rFonts w:hint="eastAsia"/>
          <w:sz w:val="24"/>
        </w:rPr>
        <w:t>（施工基準）</w:t>
      </w:r>
    </w:p>
    <w:p w:rsidR="009175A4" w:rsidRDefault="009175A4">
      <w:pPr>
        <w:ind w:left="243" w:hangingChars="89" w:hanging="243"/>
        <w:rPr>
          <w:rFonts w:hint="eastAsia"/>
          <w:sz w:val="24"/>
        </w:rPr>
      </w:pPr>
      <w:r>
        <w:rPr>
          <w:rFonts w:hint="eastAsia"/>
          <w:sz w:val="24"/>
        </w:rPr>
        <w:t>第１３条</w:t>
      </w:r>
      <w:r>
        <w:rPr>
          <w:rFonts w:hint="eastAsia"/>
          <w:sz w:val="24"/>
        </w:rPr>
        <w:t xml:space="preserve">  </w:t>
      </w:r>
      <w:r>
        <w:rPr>
          <w:rFonts w:hint="eastAsia"/>
          <w:sz w:val="24"/>
        </w:rPr>
        <w:t>事業団体は、規則第５条及び第９条により補助金の交付決定及び資材の支給決定を受けたときは、別に定める施工基準によって施行しなければならない。ただし、施工基準によることができないときは、別に市長が指示する。</w:t>
      </w:r>
    </w:p>
    <w:p w:rsidR="009175A4" w:rsidRDefault="009175A4">
      <w:pPr>
        <w:rPr>
          <w:rFonts w:hint="eastAsia"/>
          <w:sz w:val="24"/>
        </w:rPr>
      </w:pPr>
      <w:r>
        <w:rPr>
          <w:rFonts w:hint="eastAsia"/>
          <w:sz w:val="24"/>
        </w:rPr>
        <w:t>（損害を受けた場合の補助）</w:t>
      </w:r>
    </w:p>
    <w:p w:rsidR="009175A4" w:rsidRDefault="009175A4">
      <w:pPr>
        <w:ind w:left="243" w:hangingChars="89" w:hanging="243"/>
        <w:rPr>
          <w:rFonts w:hint="eastAsia"/>
          <w:sz w:val="24"/>
        </w:rPr>
      </w:pPr>
      <w:r>
        <w:rPr>
          <w:rFonts w:hint="eastAsia"/>
          <w:sz w:val="24"/>
        </w:rPr>
        <w:t>第１４条</w:t>
      </w:r>
      <w:r>
        <w:rPr>
          <w:rFonts w:hint="eastAsia"/>
          <w:sz w:val="24"/>
        </w:rPr>
        <w:t xml:space="preserve">  </w:t>
      </w:r>
      <w:r>
        <w:rPr>
          <w:rFonts w:hint="eastAsia"/>
          <w:sz w:val="24"/>
        </w:rPr>
        <w:t>市長は、施行中の補助工事が天災その他不可抗力のため損害を受けたときは、その部分の出来高に対し、当初の補助率により、その事業団体に補助金を交付することができる。</w:t>
      </w:r>
    </w:p>
    <w:p w:rsidR="009175A4" w:rsidRDefault="009175A4">
      <w:pPr>
        <w:ind w:left="243" w:hangingChars="89" w:hanging="243"/>
        <w:rPr>
          <w:rFonts w:hint="eastAsia"/>
          <w:sz w:val="24"/>
        </w:rPr>
      </w:pPr>
      <w:r>
        <w:rPr>
          <w:rFonts w:hint="eastAsia"/>
          <w:sz w:val="24"/>
        </w:rPr>
        <w:t>２</w:t>
      </w:r>
      <w:r>
        <w:rPr>
          <w:rFonts w:hint="eastAsia"/>
          <w:sz w:val="24"/>
        </w:rPr>
        <w:t xml:space="preserve">  </w:t>
      </w:r>
      <w:r>
        <w:rPr>
          <w:rFonts w:hint="eastAsia"/>
          <w:sz w:val="24"/>
        </w:rPr>
        <w:t>前項の補助金の交付を受けようとする事業団体は、損害を受けた日から起算して５日以内に損害出来高申請書（第９号様式）に工事既成調書（第１０号様式）及び損害明細書（第１１号様式）を添えて市長に申請し、承認を受けなければならない。</w:t>
      </w:r>
    </w:p>
    <w:p w:rsidR="009175A4" w:rsidRDefault="009175A4">
      <w:pPr>
        <w:rPr>
          <w:rFonts w:hint="eastAsia"/>
          <w:sz w:val="24"/>
        </w:rPr>
      </w:pPr>
      <w:r>
        <w:rPr>
          <w:rFonts w:hint="eastAsia"/>
          <w:sz w:val="24"/>
        </w:rPr>
        <w:t>３</w:t>
      </w:r>
      <w:r>
        <w:rPr>
          <w:rFonts w:hint="eastAsia"/>
          <w:sz w:val="24"/>
        </w:rPr>
        <w:t xml:space="preserve">  </w:t>
      </w:r>
      <w:r>
        <w:rPr>
          <w:rFonts w:hint="eastAsia"/>
          <w:sz w:val="24"/>
        </w:rPr>
        <w:t>市長は、前項の承認をする場合において、秦野市補助金交付規則（昭和５３年秦野市規則第２号）第１４条の規定により額の決定等を行い、事業団体は、この確定に基づき補助金を請求するものとする。</w:t>
      </w:r>
    </w:p>
    <w:p w:rsidR="009175A4" w:rsidRDefault="009175A4">
      <w:pPr>
        <w:rPr>
          <w:rFonts w:hint="eastAsia"/>
          <w:sz w:val="24"/>
        </w:rPr>
      </w:pPr>
      <w:r>
        <w:rPr>
          <w:rFonts w:hint="eastAsia"/>
          <w:sz w:val="24"/>
        </w:rPr>
        <w:t>（補則）</w:t>
      </w:r>
    </w:p>
    <w:p w:rsidR="009175A4" w:rsidRDefault="009175A4">
      <w:pPr>
        <w:rPr>
          <w:rFonts w:hint="eastAsia"/>
          <w:sz w:val="24"/>
        </w:rPr>
      </w:pPr>
      <w:r>
        <w:rPr>
          <w:rFonts w:hint="eastAsia"/>
          <w:sz w:val="24"/>
        </w:rPr>
        <w:t>第１５条</w:t>
      </w:r>
      <w:r>
        <w:rPr>
          <w:rFonts w:hint="eastAsia"/>
          <w:sz w:val="24"/>
        </w:rPr>
        <w:t xml:space="preserve">  </w:t>
      </w:r>
      <w:r>
        <w:rPr>
          <w:rFonts w:hint="eastAsia"/>
          <w:sz w:val="24"/>
        </w:rPr>
        <w:t>この要綱に定めるもののほか、補助工事及び資材支給工事の施行に関し必要な事項は、別に定める。</w:t>
      </w:r>
    </w:p>
    <w:p w:rsidR="009175A4" w:rsidRDefault="009175A4">
      <w:pPr>
        <w:rPr>
          <w:rFonts w:hint="eastAsia"/>
          <w:sz w:val="24"/>
        </w:rPr>
      </w:pPr>
    </w:p>
    <w:p w:rsidR="009175A4" w:rsidRDefault="009175A4">
      <w:pPr>
        <w:ind w:firstLineChars="100" w:firstLine="273"/>
        <w:rPr>
          <w:rFonts w:hint="eastAsia"/>
          <w:sz w:val="24"/>
        </w:rPr>
      </w:pPr>
      <w:r>
        <w:rPr>
          <w:rFonts w:hint="eastAsia"/>
          <w:sz w:val="24"/>
        </w:rPr>
        <w:t>附</w:t>
      </w:r>
      <w:r>
        <w:rPr>
          <w:rFonts w:hint="eastAsia"/>
          <w:sz w:val="24"/>
        </w:rPr>
        <w:t xml:space="preserve">  </w:t>
      </w:r>
      <w:r>
        <w:rPr>
          <w:rFonts w:hint="eastAsia"/>
          <w:sz w:val="24"/>
        </w:rPr>
        <w:t>則</w:t>
      </w:r>
    </w:p>
    <w:p w:rsidR="009175A4" w:rsidRDefault="009175A4">
      <w:pPr>
        <w:rPr>
          <w:rFonts w:hint="eastAsia"/>
          <w:sz w:val="24"/>
        </w:rPr>
      </w:pPr>
      <w:r>
        <w:rPr>
          <w:rFonts w:hint="eastAsia"/>
          <w:sz w:val="24"/>
        </w:rPr>
        <w:t>（施行期日）</w:t>
      </w:r>
    </w:p>
    <w:p w:rsidR="009175A4" w:rsidRDefault="009175A4">
      <w:pPr>
        <w:numPr>
          <w:ilvl w:val="0"/>
          <w:numId w:val="9"/>
        </w:numPr>
        <w:rPr>
          <w:rFonts w:hint="eastAsia"/>
          <w:sz w:val="24"/>
        </w:rPr>
      </w:pPr>
      <w:r>
        <w:rPr>
          <w:rFonts w:hint="eastAsia"/>
          <w:sz w:val="24"/>
        </w:rPr>
        <w:t xml:space="preserve"> </w:t>
      </w:r>
      <w:r>
        <w:rPr>
          <w:rFonts w:hint="eastAsia"/>
          <w:sz w:val="24"/>
        </w:rPr>
        <w:t>この要綱は、平成４年４月</w:t>
      </w:r>
      <w:r>
        <w:rPr>
          <w:rFonts w:hint="eastAsia"/>
          <w:sz w:val="24"/>
        </w:rPr>
        <w:t>1</w:t>
      </w:r>
      <w:r>
        <w:rPr>
          <w:rFonts w:hint="eastAsia"/>
          <w:sz w:val="24"/>
        </w:rPr>
        <w:t>日から施行する。</w:t>
      </w:r>
    </w:p>
    <w:p w:rsidR="009175A4" w:rsidRDefault="009175A4">
      <w:pPr>
        <w:rPr>
          <w:rFonts w:hint="eastAsia"/>
          <w:sz w:val="24"/>
        </w:rPr>
      </w:pPr>
      <w:r>
        <w:rPr>
          <w:rFonts w:hint="eastAsia"/>
          <w:sz w:val="24"/>
        </w:rPr>
        <w:t>（旧要綱の廃止）</w:t>
      </w:r>
    </w:p>
    <w:p w:rsidR="009175A4" w:rsidRDefault="009175A4">
      <w:pPr>
        <w:ind w:left="243" w:hangingChars="89" w:hanging="243"/>
        <w:rPr>
          <w:rFonts w:hint="eastAsia"/>
          <w:sz w:val="24"/>
        </w:rPr>
      </w:pPr>
      <w:r>
        <w:rPr>
          <w:rFonts w:hint="eastAsia"/>
          <w:sz w:val="24"/>
        </w:rPr>
        <w:t>２</w:t>
      </w:r>
      <w:r>
        <w:rPr>
          <w:rFonts w:hint="eastAsia"/>
          <w:sz w:val="24"/>
        </w:rPr>
        <w:t xml:space="preserve">  </w:t>
      </w:r>
      <w:r>
        <w:rPr>
          <w:rFonts w:hint="eastAsia"/>
          <w:sz w:val="24"/>
        </w:rPr>
        <w:t>秦野市土木事業補助金交付及び資材支給要綱（昭和５３年４月１日施行）は、廃止する。</w:t>
      </w:r>
    </w:p>
    <w:p w:rsidR="009175A4" w:rsidRDefault="009175A4">
      <w:pPr>
        <w:rPr>
          <w:rFonts w:hint="eastAsia"/>
          <w:sz w:val="24"/>
        </w:rPr>
      </w:pPr>
    </w:p>
    <w:sectPr w:rsidR="009175A4">
      <w:pgSz w:w="11906" w:h="16838"/>
      <w:pgMar w:top="1985" w:right="1701" w:bottom="1701" w:left="1701" w:header="851" w:footer="992" w:gutter="0"/>
      <w:cols w:space="425"/>
      <w:docGrid w:type="linesAndChars" w:linePitch="386" w:charSpace="675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1BB" w:rsidRDefault="00D561BB" w:rsidP="005943EB">
      <w:r>
        <w:separator/>
      </w:r>
    </w:p>
  </w:endnote>
  <w:endnote w:type="continuationSeparator" w:id="1">
    <w:p w:rsidR="00D561BB" w:rsidRDefault="00D561BB" w:rsidP="005943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1BB" w:rsidRDefault="00D561BB" w:rsidP="005943EB">
      <w:r>
        <w:separator/>
      </w:r>
    </w:p>
  </w:footnote>
  <w:footnote w:type="continuationSeparator" w:id="1">
    <w:p w:rsidR="00D561BB" w:rsidRDefault="00D561BB" w:rsidP="005943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0376"/>
    <w:multiLevelType w:val="singleLevel"/>
    <w:tmpl w:val="CBEEFD2C"/>
    <w:lvl w:ilvl="0">
      <w:start w:val="2"/>
      <w:numFmt w:val="decimal"/>
      <w:lvlText w:val="%1"/>
      <w:lvlJc w:val="left"/>
      <w:pPr>
        <w:tabs>
          <w:tab w:val="num" w:pos="795"/>
        </w:tabs>
        <w:ind w:left="795" w:hanging="375"/>
      </w:pPr>
      <w:rPr>
        <w:rFonts w:hint="eastAsia"/>
      </w:rPr>
    </w:lvl>
  </w:abstractNum>
  <w:abstractNum w:abstractNumId="1">
    <w:nsid w:val="0932058F"/>
    <w:multiLevelType w:val="singleLevel"/>
    <w:tmpl w:val="D5A6FE1C"/>
    <w:lvl w:ilvl="0">
      <w:start w:val="2"/>
      <w:numFmt w:val="decimal"/>
      <w:lvlText w:val="%1"/>
      <w:lvlJc w:val="left"/>
      <w:pPr>
        <w:tabs>
          <w:tab w:val="num" w:pos="795"/>
        </w:tabs>
        <w:ind w:left="795" w:hanging="375"/>
      </w:pPr>
      <w:rPr>
        <w:rFonts w:hint="eastAsia"/>
      </w:rPr>
    </w:lvl>
  </w:abstractNum>
  <w:abstractNum w:abstractNumId="2">
    <w:nsid w:val="095B0831"/>
    <w:multiLevelType w:val="singleLevel"/>
    <w:tmpl w:val="F11452C2"/>
    <w:lvl w:ilvl="0">
      <w:start w:val="2"/>
      <w:numFmt w:val="decimal"/>
      <w:lvlText w:val="%1"/>
      <w:lvlJc w:val="left"/>
      <w:pPr>
        <w:tabs>
          <w:tab w:val="num" w:pos="1095"/>
        </w:tabs>
        <w:ind w:left="1095" w:hanging="375"/>
      </w:pPr>
      <w:rPr>
        <w:rFonts w:hint="eastAsia"/>
      </w:rPr>
    </w:lvl>
  </w:abstractNum>
  <w:abstractNum w:abstractNumId="3">
    <w:nsid w:val="120337DA"/>
    <w:multiLevelType w:val="hybridMultilevel"/>
    <w:tmpl w:val="529A48EA"/>
    <w:lvl w:ilvl="0">
      <w:start w:val="1"/>
      <w:numFmt w:val="decimal"/>
      <w:lvlText w:val="第%1条"/>
      <w:lvlJc w:val="left"/>
      <w:pPr>
        <w:tabs>
          <w:tab w:val="num" w:pos="720"/>
        </w:tabs>
        <w:ind w:left="720" w:hanging="720"/>
      </w:pPr>
      <w:rPr>
        <w:rFonts w:hint="eastAsia"/>
      </w:rPr>
    </w:lvl>
    <w:lvl w:ilvl="1">
      <w:start w:val="1"/>
      <w:numFmt w:val="decimalFullWidth"/>
      <w:lvlText w:val="（%2）"/>
      <w:lvlJc w:val="left"/>
      <w:pPr>
        <w:tabs>
          <w:tab w:val="num" w:pos="1140"/>
        </w:tabs>
        <w:ind w:left="1140" w:hanging="720"/>
      </w:pPr>
      <w:rPr>
        <w:rFonts w:hint="eastAsia"/>
      </w:rPr>
    </w:lvl>
    <w:lvl w:ilvl="2">
      <w:start w:val="4"/>
      <w:numFmt w:val="decimalFullWidth"/>
      <w:lvlText w:val="第%3条"/>
      <w:lvlJc w:val="left"/>
      <w:pPr>
        <w:tabs>
          <w:tab w:val="num" w:pos="1800"/>
        </w:tabs>
        <w:ind w:left="1800" w:hanging="960"/>
      </w:pPr>
      <w:rPr>
        <w:rFonts w:hint="eastAsia"/>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nsid w:val="211C71A4"/>
    <w:multiLevelType w:val="hybridMultilevel"/>
    <w:tmpl w:val="A0380164"/>
    <w:lvl w:ilvl="0" w:tplc="E8DA7A58">
      <w:start w:val="2"/>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D2A21A62">
      <w:start w:val="1"/>
      <w:numFmt w:val="decimal"/>
      <w:lvlText w:val="(%3)"/>
      <w:lvlJc w:val="left"/>
      <w:pPr>
        <w:tabs>
          <w:tab w:val="num" w:pos="1440"/>
        </w:tabs>
        <w:ind w:left="1440" w:hanging="60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22BB0D3A"/>
    <w:multiLevelType w:val="singleLevel"/>
    <w:tmpl w:val="23A48BAC"/>
    <w:lvl w:ilvl="0">
      <w:start w:val="2"/>
      <w:numFmt w:val="decimal"/>
      <w:lvlText w:val="%1"/>
      <w:lvlJc w:val="left"/>
      <w:pPr>
        <w:tabs>
          <w:tab w:val="num" w:pos="1095"/>
        </w:tabs>
        <w:ind w:left="1095" w:hanging="375"/>
      </w:pPr>
      <w:rPr>
        <w:rFonts w:hint="eastAsia"/>
      </w:rPr>
    </w:lvl>
  </w:abstractNum>
  <w:abstractNum w:abstractNumId="6">
    <w:nsid w:val="31930F49"/>
    <w:multiLevelType w:val="singleLevel"/>
    <w:tmpl w:val="492A246A"/>
    <w:lvl w:ilvl="0">
      <w:start w:val="1"/>
      <w:numFmt w:val="decimal"/>
      <w:lvlText w:val="%1"/>
      <w:lvlJc w:val="left"/>
      <w:pPr>
        <w:tabs>
          <w:tab w:val="num" w:pos="375"/>
        </w:tabs>
        <w:ind w:left="375" w:hanging="375"/>
      </w:pPr>
      <w:rPr>
        <w:rFonts w:hint="eastAsia"/>
      </w:rPr>
    </w:lvl>
  </w:abstractNum>
  <w:abstractNum w:abstractNumId="7">
    <w:nsid w:val="3E4934E6"/>
    <w:multiLevelType w:val="multilevel"/>
    <w:tmpl w:val="E2A68D80"/>
    <w:lvl w:ilvl="0">
      <w:start w:val="16"/>
      <w:numFmt w:val="decimalFullWidth"/>
      <w:lvlText w:val="第%1条"/>
      <w:lvlJc w:val="left"/>
      <w:pPr>
        <w:tabs>
          <w:tab w:val="num" w:pos="960"/>
        </w:tabs>
        <w:ind w:left="960" w:hanging="960"/>
      </w:pPr>
      <w:rPr>
        <w:rFonts w:hint="eastAsia"/>
      </w:rPr>
    </w:lvl>
    <w:lvl w:ilvl="1">
      <w:start w:val="1"/>
      <w:numFmt w:val="decimalFullWidth"/>
      <w:lvlText w:val="（%2）"/>
      <w:lvlJc w:val="left"/>
      <w:pPr>
        <w:tabs>
          <w:tab w:val="num" w:pos="1140"/>
        </w:tabs>
        <w:ind w:left="1140" w:hanging="72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nsid w:val="40F008B5"/>
    <w:multiLevelType w:val="singleLevel"/>
    <w:tmpl w:val="661CA488"/>
    <w:lvl w:ilvl="0">
      <w:start w:val="16"/>
      <w:numFmt w:val="decimalFullWidth"/>
      <w:lvlText w:val="第%1条"/>
      <w:lvlJc w:val="left"/>
      <w:pPr>
        <w:tabs>
          <w:tab w:val="num" w:pos="1455"/>
        </w:tabs>
        <w:ind w:left="1455" w:hanging="1455"/>
      </w:pPr>
      <w:rPr>
        <w:rFonts w:hint="eastAsia"/>
      </w:rPr>
    </w:lvl>
  </w:abstractNum>
  <w:abstractNum w:abstractNumId="9">
    <w:nsid w:val="5054611B"/>
    <w:multiLevelType w:val="hybridMultilevel"/>
    <w:tmpl w:val="437A1760"/>
    <w:lvl w:ilvl="0">
      <w:start w:val="8"/>
      <w:numFmt w:val="decimalFullWidth"/>
      <w:lvlText w:val="第%1条"/>
      <w:lvlJc w:val="left"/>
      <w:pPr>
        <w:tabs>
          <w:tab w:val="num" w:pos="960"/>
        </w:tabs>
        <w:ind w:left="960" w:hanging="960"/>
      </w:pPr>
      <w:rPr>
        <w:rFonts w:hint="eastAsia"/>
      </w:rPr>
    </w:lvl>
    <w:lvl w:ilvl="1">
      <w:start w:val="1"/>
      <w:numFmt w:val="decimalFullWidth"/>
      <w:lvlText w:val="（%2）"/>
      <w:lvlJc w:val="left"/>
      <w:pPr>
        <w:tabs>
          <w:tab w:val="num" w:pos="1140"/>
        </w:tabs>
        <w:ind w:left="1140" w:hanging="72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nsid w:val="5604268A"/>
    <w:multiLevelType w:val="hybridMultilevel"/>
    <w:tmpl w:val="87FAEE92"/>
    <w:lvl w:ilvl="0" w:tplc="2782E8DA">
      <w:start w:val="2"/>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6D645FA5"/>
    <w:multiLevelType w:val="hybridMultilevel"/>
    <w:tmpl w:val="AB0C675C"/>
    <w:lvl w:ilvl="0" w:tplc="698EE3AA">
      <w:start w:val="2"/>
      <w:numFmt w:val="decimal"/>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9"/>
  </w:num>
  <w:num w:numId="3">
    <w:abstractNumId w:val="8"/>
  </w:num>
  <w:num w:numId="4">
    <w:abstractNumId w:val="7"/>
  </w:num>
  <w:num w:numId="5">
    <w:abstractNumId w:val="1"/>
  </w:num>
  <w:num w:numId="6">
    <w:abstractNumId w:val="5"/>
  </w:num>
  <w:num w:numId="7">
    <w:abstractNumId w:val="0"/>
  </w:num>
  <w:num w:numId="8">
    <w:abstractNumId w:val="2"/>
  </w:num>
  <w:num w:numId="9">
    <w:abstractNumId w:val="6"/>
  </w:num>
  <w:num w:numId="10">
    <w:abstractNumId w:val="4"/>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clean"/>
  <w:defaultTabStop w:val="840"/>
  <w:drawingGridHorizontalSpacing w:val="243"/>
  <w:drawingGridVerticalSpacing w:val="193"/>
  <w:displayHorizontalDrawingGridEvery w:val="0"/>
  <w:displayVerticalDrawingGridEvery w:val="2"/>
  <w:characterSpacingControl w:val="compressPunctuation"/>
  <w:hdrShapeDefaults>
    <o:shapedefaults v:ext="edit" spidmax="307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5943EB"/>
    <w:rsid w:val="005943EB"/>
    <w:rsid w:val="009175A4"/>
    <w:rsid w:val="00D02C12"/>
    <w:rsid w:val="00D561B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943EB"/>
    <w:pPr>
      <w:tabs>
        <w:tab w:val="center" w:pos="4252"/>
        <w:tab w:val="right" w:pos="8504"/>
      </w:tabs>
      <w:snapToGrid w:val="0"/>
    </w:pPr>
  </w:style>
  <w:style w:type="character" w:customStyle="1" w:styleId="a4">
    <w:name w:val="ヘッダー (文字)"/>
    <w:basedOn w:val="a0"/>
    <w:link w:val="a3"/>
    <w:uiPriority w:val="99"/>
    <w:semiHidden/>
    <w:rsid w:val="005943EB"/>
    <w:rPr>
      <w:kern w:val="2"/>
      <w:sz w:val="21"/>
      <w:szCs w:val="24"/>
    </w:rPr>
  </w:style>
  <w:style w:type="paragraph" w:styleId="a5">
    <w:name w:val="footer"/>
    <w:basedOn w:val="a"/>
    <w:link w:val="a6"/>
    <w:uiPriority w:val="99"/>
    <w:semiHidden/>
    <w:unhideWhenUsed/>
    <w:rsid w:val="005943EB"/>
    <w:pPr>
      <w:tabs>
        <w:tab w:val="center" w:pos="4252"/>
        <w:tab w:val="right" w:pos="8504"/>
      </w:tabs>
      <w:snapToGrid w:val="0"/>
    </w:pPr>
  </w:style>
  <w:style w:type="character" w:customStyle="1" w:styleId="a6">
    <w:name w:val="フッター (文字)"/>
    <w:basedOn w:val="a0"/>
    <w:link w:val="a5"/>
    <w:uiPriority w:val="99"/>
    <w:semiHidden/>
    <w:rsid w:val="005943EB"/>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322</Words>
  <Characters>1839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2014-03-17T02:54:00Z</dcterms:created>
  <dcterms:modified xsi:type="dcterms:W3CDTF">2014-03-17T02:54:00Z</dcterms:modified>
</cp:coreProperties>
</file>